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1F" w:rsidRDefault="00B27F1F" w:rsidP="0037238C">
      <w:pPr>
        <w:pStyle w:val="Sansinterligne"/>
        <w:rPr>
          <w:i/>
          <w:sz w:val="24"/>
          <w:szCs w:val="24"/>
          <w:lang w:eastAsia="fr-FR"/>
        </w:rPr>
      </w:pPr>
    </w:p>
    <w:p w:rsidR="00B27F1F" w:rsidRDefault="00B27F1F" w:rsidP="0037238C">
      <w:pPr>
        <w:pStyle w:val="Sansinterligne"/>
        <w:rPr>
          <w:i/>
          <w:sz w:val="24"/>
          <w:szCs w:val="24"/>
          <w:lang w:eastAsia="fr-FR"/>
        </w:rPr>
      </w:pPr>
    </w:p>
    <w:p w:rsidR="00B27F1F" w:rsidRDefault="00B27F1F" w:rsidP="0037238C">
      <w:pPr>
        <w:pStyle w:val="Sansinterligne"/>
        <w:rPr>
          <w:i/>
          <w:sz w:val="24"/>
          <w:szCs w:val="24"/>
          <w:lang w:eastAsia="fr-FR"/>
        </w:rPr>
      </w:pPr>
      <w:r>
        <w:rPr>
          <w:i/>
          <w:sz w:val="24"/>
          <w:szCs w:val="24"/>
          <w:lang w:eastAsia="fr-FR"/>
        </w:rPr>
        <w:t xml:space="preserve">Association </w:t>
      </w:r>
      <w:proofErr w:type="spellStart"/>
      <w:r w:rsidRPr="00402AFE">
        <w:rPr>
          <w:b/>
          <w:i/>
          <w:sz w:val="24"/>
          <w:szCs w:val="24"/>
          <w:lang w:eastAsia="fr-FR"/>
        </w:rPr>
        <w:t>Cyclo</w:t>
      </w:r>
      <w:proofErr w:type="spellEnd"/>
      <w:r w:rsidRPr="00402AFE">
        <w:rPr>
          <w:b/>
          <w:i/>
          <w:sz w:val="24"/>
          <w:szCs w:val="24"/>
          <w:lang w:eastAsia="fr-FR"/>
        </w:rPr>
        <w:t>-Motivés 12</w:t>
      </w:r>
    </w:p>
    <w:p w:rsidR="00402AFE" w:rsidRDefault="00402AFE" w:rsidP="0037238C">
      <w:pPr>
        <w:pStyle w:val="Sansinterligne"/>
        <w:rPr>
          <w:i/>
          <w:sz w:val="24"/>
          <w:szCs w:val="24"/>
          <w:lang w:eastAsia="fr-FR"/>
        </w:rPr>
      </w:pPr>
      <w:r>
        <w:rPr>
          <w:i/>
          <w:sz w:val="24"/>
          <w:szCs w:val="24"/>
          <w:lang w:eastAsia="fr-FR"/>
        </w:rPr>
        <w:t>ADDSCA</w:t>
      </w:r>
    </w:p>
    <w:p w:rsidR="00402AFE" w:rsidRDefault="00402AFE" w:rsidP="0037238C">
      <w:pPr>
        <w:pStyle w:val="Sansinterligne"/>
        <w:rPr>
          <w:i/>
          <w:sz w:val="24"/>
          <w:szCs w:val="24"/>
          <w:lang w:eastAsia="fr-FR"/>
        </w:rPr>
      </w:pPr>
      <w:r>
        <w:rPr>
          <w:i/>
          <w:sz w:val="24"/>
          <w:szCs w:val="24"/>
          <w:lang w:eastAsia="fr-FR"/>
        </w:rPr>
        <w:t>Rue Maurice Bompart</w:t>
      </w:r>
    </w:p>
    <w:p w:rsidR="00402AFE" w:rsidRDefault="00402AFE" w:rsidP="0037238C">
      <w:pPr>
        <w:pStyle w:val="Sansinterligne"/>
        <w:rPr>
          <w:i/>
          <w:sz w:val="24"/>
          <w:szCs w:val="24"/>
          <w:lang w:eastAsia="fr-FR"/>
        </w:rPr>
      </w:pPr>
      <w:r>
        <w:rPr>
          <w:i/>
          <w:sz w:val="24"/>
          <w:szCs w:val="24"/>
          <w:lang w:eastAsia="fr-FR"/>
        </w:rPr>
        <w:t>12000 Rodez</w:t>
      </w:r>
    </w:p>
    <w:p w:rsidR="00402AFE" w:rsidRDefault="00402AFE" w:rsidP="0037238C">
      <w:pPr>
        <w:pStyle w:val="Sansinterligne"/>
        <w:rPr>
          <w:i/>
          <w:sz w:val="24"/>
          <w:szCs w:val="24"/>
          <w:lang w:eastAsia="fr-FR"/>
        </w:rPr>
      </w:pPr>
      <w:hyperlink r:id="rId4" w:history="1">
        <w:r w:rsidRPr="003021DE">
          <w:rPr>
            <w:rStyle w:val="Lienhypertexte"/>
            <w:i/>
            <w:sz w:val="24"/>
            <w:szCs w:val="24"/>
            <w:lang w:eastAsia="fr-FR"/>
          </w:rPr>
          <w:t>Cylo.motives12@gmail.com</w:t>
        </w:r>
      </w:hyperlink>
    </w:p>
    <w:p w:rsidR="00402AFE" w:rsidRDefault="00402AFE" w:rsidP="0037238C">
      <w:pPr>
        <w:pStyle w:val="Sansinterligne"/>
        <w:rPr>
          <w:i/>
          <w:sz w:val="24"/>
          <w:szCs w:val="24"/>
          <w:lang w:eastAsia="fr-FR"/>
        </w:rPr>
      </w:pPr>
    </w:p>
    <w:p w:rsidR="00B27F1F" w:rsidRPr="00E951CE" w:rsidRDefault="00B27F1F" w:rsidP="0037238C">
      <w:pPr>
        <w:pStyle w:val="Sansinterligne"/>
        <w:rPr>
          <w:i/>
          <w:sz w:val="24"/>
          <w:szCs w:val="24"/>
          <w:lang w:eastAsia="fr-FR"/>
        </w:rPr>
      </w:pPr>
    </w:p>
    <w:p w:rsidR="0037238C" w:rsidRPr="00E951CE" w:rsidRDefault="0037238C" w:rsidP="0037238C">
      <w:pPr>
        <w:pStyle w:val="Sansinterligne"/>
        <w:rPr>
          <w:i/>
          <w:sz w:val="24"/>
          <w:szCs w:val="24"/>
          <w:lang w:eastAsia="fr-FR"/>
        </w:rPr>
      </w:pPr>
    </w:p>
    <w:p w:rsidR="00684C55" w:rsidRPr="00E951CE" w:rsidRDefault="00684C55" w:rsidP="0037238C">
      <w:pPr>
        <w:pStyle w:val="Sansinterligne"/>
        <w:rPr>
          <w:i/>
          <w:sz w:val="24"/>
          <w:szCs w:val="24"/>
          <w:lang w:eastAsia="fr-FR"/>
        </w:rPr>
      </w:pPr>
    </w:p>
    <w:p w:rsidR="00684C55" w:rsidRDefault="00684C55" w:rsidP="0037238C">
      <w:pPr>
        <w:pStyle w:val="Sansinterligne"/>
        <w:rPr>
          <w:sz w:val="24"/>
          <w:szCs w:val="24"/>
          <w:lang w:eastAsia="fr-FR"/>
        </w:rPr>
      </w:pPr>
      <w:r w:rsidRPr="00E951CE">
        <w:rPr>
          <w:sz w:val="24"/>
          <w:szCs w:val="24"/>
          <w:lang w:eastAsia="fr-FR"/>
        </w:rPr>
        <w:tab/>
      </w:r>
      <w:r w:rsidRPr="00E951CE">
        <w:rPr>
          <w:sz w:val="24"/>
          <w:szCs w:val="24"/>
          <w:lang w:eastAsia="fr-FR"/>
        </w:rPr>
        <w:tab/>
      </w:r>
      <w:r w:rsidRPr="00E951CE">
        <w:rPr>
          <w:sz w:val="24"/>
          <w:szCs w:val="24"/>
          <w:lang w:eastAsia="fr-FR"/>
        </w:rPr>
        <w:tab/>
      </w:r>
      <w:r w:rsidRPr="00E951CE">
        <w:rPr>
          <w:sz w:val="24"/>
          <w:szCs w:val="24"/>
          <w:lang w:eastAsia="fr-FR"/>
        </w:rPr>
        <w:tab/>
      </w:r>
      <w:r w:rsidR="00B27F1F">
        <w:rPr>
          <w:sz w:val="24"/>
          <w:szCs w:val="24"/>
          <w:lang w:eastAsia="fr-FR"/>
        </w:rPr>
        <w:tab/>
      </w:r>
      <w:r w:rsidR="00B27F1F">
        <w:rPr>
          <w:sz w:val="24"/>
          <w:szCs w:val="24"/>
          <w:lang w:eastAsia="fr-FR"/>
        </w:rPr>
        <w:tab/>
      </w:r>
      <w:r w:rsidR="00B27F1F">
        <w:rPr>
          <w:sz w:val="24"/>
          <w:szCs w:val="24"/>
          <w:lang w:eastAsia="fr-FR"/>
        </w:rPr>
        <w:tab/>
      </w:r>
      <w:r w:rsidR="00B27F1F">
        <w:rPr>
          <w:sz w:val="24"/>
          <w:szCs w:val="24"/>
          <w:lang w:eastAsia="fr-FR"/>
        </w:rPr>
        <w:tab/>
      </w:r>
      <w:r w:rsidR="00B27F1F">
        <w:rPr>
          <w:sz w:val="24"/>
          <w:szCs w:val="24"/>
          <w:lang w:eastAsia="fr-FR"/>
        </w:rPr>
        <w:tab/>
      </w:r>
      <w:r w:rsidRPr="00E951CE">
        <w:rPr>
          <w:sz w:val="24"/>
          <w:szCs w:val="24"/>
          <w:lang w:eastAsia="fr-FR"/>
        </w:rPr>
        <w:t xml:space="preserve">à </w:t>
      </w:r>
      <w:r w:rsidRPr="00E951CE">
        <w:rPr>
          <w:sz w:val="24"/>
          <w:szCs w:val="24"/>
          <w:lang w:eastAsia="fr-FR"/>
        </w:rPr>
        <w:tab/>
        <w:t xml:space="preserve">M. </w:t>
      </w:r>
      <w:r w:rsidR="00024869">
        <w:rPr>
          <w:sz w:val="24"/>
          <w:szCs w:val="24"/>
          <w:lang w:eastAsia="fr-FR"/>
        </w:rPr>
        <w:t xml:space="preserve">Christian </w:t>
      </w:r>
      <w:r w:rsidR="00B27F1F">
        <w:rPr>
          <w:sz w:val="24"/>
          <w:szCs w:val="24"/>
          <w:lang w:eastAsia="fr-FR"/>
        </w:rPr>
        <w:t>Teyssedre</w:t>
      </w:r>
    </w:p>
    <w:p w:rsidR="00024869" w:rsidRPr="00E951CE" w:rsidRDefault="00024869" w:rsidP="0037238C">
      <w:pPr>
        <w:pStyle w:val="Sansinterligne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  <w:t>Maire de Rodez</w:t>
      </w:r>
    </w:p>
    <w:p w:rsidR="00024869" w:rsidRDefault="002C67F0" w:rsidP="0037238C">
      <w:pPr>
        <w:pStyle w:val="Sansinterligne"/>
        <w:rPr>
          <w:sz w:val="24"/>
          <w:szCs w:val="24"/>
          <w:lang w:eastAsia="fr-FR"/>
        </w:rPr>
      </w:pPr>
      <w:r w:rsidRPr="00E951CE">
        <w:rPr>
          <w:sz w:val="24"/>
          <w:szCs w:val="24"/>
          <w:lang w:eastAsia="fr-FR"/>
        </w:rPr>
        <w:tab/>
      </w:r>
    </w:p>
    <w:p w:rsidR="00024869" w:rsidRDefault="00024869" w:rsidP="0037238C">
      <w:pPr>
        <w:pStyle w:val="Sansinterligne"/>
        <w:rPr>
          <w:sz w:val="24"/>
          <w:szCs w:val="24"/>
          <w:lang w:eastAsia="fr-FR"/>
        </w:rPr>
      </w:pPr>
    </w:p>
    <w:p w:rsidR="00024869" w:rsidRPr="00E951CE" w:rsidRDefault="00024869" w:rsidP="0037238C">
      <w:pPr>
        <w:pStyle w:val="Sansinterligne"/>
        <w:rPr>
          <w:sz w:val="24"/>
          <w:szCs w:val="24"/>
          <w:lang w:eastAsia="fr-FR"/>
        </w:rPr>
      </w:pPr>
    </w:p>
    <w:p w:rsidR="00D54C7F" w:rsidRDefault="0037238C" w:rsidP="0037238C">
      <w:pPr>
        <w:pStyle w:val="Sansinterligne"/>
        <w:rPr>
          <w:sz w:val="24"/>
          <w:szCs w:val="24"/>
          <w:lang w:eastAsia="fr-FR"/>
        </w:rPr>
      </w:pPr>
      <w:r w:rsidRPr="00E951CE">
        <w:rPr>
          <w:sz w:val="24"/>
          <w:szCs w:val="24"/>
          <w:lang w:eastAsia="fr-FR"/>
        </w:rPr>
        <w:tab/>
      </w:r>
      <w:r w:rsidRPr="00E951CE">
        <w:rPr>
          <w:sz w:val="24"/>
          <w:szCs w:val="24"/>
          <w:lang w:eastAsia="fr-FR"/>
        </w:rPr>
        <w:tab/>
      </w:r>
      <w:r w:rsidRPr="00E951CE">
        <w:rPr>
          <w:sz w:val="24"/>
          <w:szCs w:val="24"/>
          <w:lang w:eastAsia="fr-FR"/>
        </w:rPr>
        <w:tab/>
      </w:r>
      <w:r w:rsidRPr="00E951CE">
        <w:rPr>
          <w:sz w:val="24"/>
          <w:szCs w:val="24"/>
          <w:lang w:eastAsia="fr-FR"/>
        </w:rPr>
        <w:tab/>
      </w:r>
    </w:p>
    <w:p w:rsidR="00E951CE" w:rsidRPr="00E951CE" w:rsidRDefault="00E951CE" w:rsidP="0037238C">
      <w:pPr>
        <w:pStyle w:val="Sansinterligne"/>
        <w:rPr>
          <w:sz w:val="24"/>
          <w:szCs w:val="24"/>
          <w:lang w:eastAsia="fr-FR"/>
        </w:rPr>
      </w:pPr>
    </w:p>
    <w:p w:rsidR="0037238C" w:rsidRPr="00E951CE" w:rsidRDefault="0037238C" w:rsidP="009374E1">
      <w:pPr>
        <w:pStyle w:val="Sansinterligne"/>
        <w:ind w:left="567"/>
        <w:rPr>
          <w:sz w:val="24"/>
          <w:szCs w:val="24"/>
          <w:lang w:eastAsia="fr-FR"/>
        </w:rPr>
      </w:pPr>
      <w:r w:rsidRPr="00E951CE">
        <w:rPr>
          <w:sz w:val="24"/>
          <w:szCs w:val="24"/>
          <w:lang w:eastAsia="fr-FR"/>
        </w:rPr>
        <w:t xml:space="preserve">Objet : </w:t>
      </w:r>
      <w:r w:rsidR="00024869">
        <w:rPr>
          <w:rFonts w:ascii="Calibri" w:eastAsia="Times New Roman" w:hAnsi="Calibri" w:cs="Calibri"/>
          <w:sz w:val="24"/>
          <w:szCs w:val="24"/>
          <w:lang w:eastAsia="fr-FR"/>
        </w:rPr>
        <w:t>Demande de rendez</w:t>
      </w:r>
      <w:r w:rsidR="00550031">
        <w:rPr>
          <w:rFonts w:ascii="Calibri" w:eastAsia="Times New Roman" w:hAnsi="Calibri" w:cs="Calibri"/>
          <w:sz w:val="24"/>
          <w:szCs w:val="24"/>
          <w:lang w:eastAsia="fr-FR"/>
        </w:rPr>
        <w:t>-</w:t>
      </w:r>
      <w:proofErr w:type="gramStart"/>
      <w:r w:rsidR="00024869">
        <w:rPr>
          <w:rFonts w:ascii="Calibri" w:eastAsia="Times New Roman" w:hAnsi="Calibri" w:cs="Calibri"/>
          <w:sz w:val="24"/>
          <w:szCs w:val="24"/>
          <w:lang w:eastAsia="fr-FR"/>
        </w:rPr>
        <w:t>vous ,</w:t>
      </w:r>
      <w:proofErr w:type="gramEnd"/>
      <w:r w:rsidR="00024869">
        <w:rPr>
          <w:rFonts w:ascii="Calibri" w:eastAsia="Times New Roman" w:hAnsi="Calibri" w:cs="Calibri"/>
          <w:sz w:val="24"/>
          <w:szCs w:val="24"/>
          <w:lang w:eastAsia="fr-FR"/>
        </w:rPr>
        <w:t xml:space="preserve"> vélos et schéma de circulation sur la commune de Rodez</w:t>
      </w:r>
    </w:p>
    <w:p w:rsidR="00FB14D9" w:rsidRPr="00E951CE" w:rsidRDefault="00FB14D9" w:rsidP="009374E1">
      <w:pPr>
        <w:pStyle w:val="Sansinterligne"/>
        <w:ind w:left="567"/>
        <w:rPr>
          <w:sz w:val="24"/>
          <w:szCs w:val="24"/>
          <w:lang w:eastAsia="fr-FR"/>
        </w:rPr>
      </w:pPr>
    </w:p>
    <w:p w:rsidR="00B27F1F" w:rsidRDefault="0037238C" w:rsidP="009374E1">
      <w:pPr>
        <w:pStyle w:val="Sansinterligne"/>
        <w:ind w:left="567"/>
        <w:rPr>
          <w:sz w:val="24"/>
          <w:szCs w:val="24"/>
          <w:lang w:eastAsia="fr-FR"/>
        </w:rPr>
      </w:pPr>
      <w:r w:rsidRPr="00E951CE">
        <w:rPr>
          <w:sz w:val="24"/>
          <w:szCs w:val="24"/>
          <w:lang w:eastAsia="fr-FR"/>
        </w:rPr>
        <w:tab/>
      </w:r>
      <w:r w:rsidR="009374E1" w:rsidRPr="00E951CE">
        <w:rPr>
          <w:sz w:val="24"/>
          <w:szCs w:val="24"/>
          <w:lang w:eastAsia="fr-FR"/>
        </w:rPr>
        <w:tab/>
      </w:r>
    </w:p>
    <w:p w:rsidR="0037238C" w:rsidRDefault="0037238C" w:rsidP="009374E1">
      <w:pPr>
        <w:pStyle w:val="Sansinterligne"/>
        <w:ind w:left="567"/>
        <w:rPr>
          <w:sz w:val="24"/>
          <w:szCs w:val="24"/>
          <w:lang w:eastAsia="fr-FR"/>
        </w:rPr>
      </w:pPr>
      <w:r w:rsidRPr="00E951CE">
        <w:rPr>
          <w:sz w:val="24"/>
          <w:szCs w:val="24"/>
          <w:lang w:eastAsia="fr-FR"/>
        </w:rPr>
        <w:t xml:space="preserve">Monsieur </w:t>
      </w:r>
      <w:r w:rsidR="00024869">
        <w:rPr>
          <w:sz w:val="24"/>
          <w:szCs w:val="24"/>
          <w:lang w:eastAsia="fr-FR"/>
        </w:rPr>
        <w:t>le Maire</w:t>
      </w:r>
      <w:r w:rsidR="00550031">
        <w:rPr>
          <w:sz w:val="24"/>
          <w:szCs w:val="24"/>
          <w:lang w:eastAsia="fr-FR"/>
        </w:rPr>
        <w:t>,</w:t>
      </w:r>
    </w:p>
    <w:p w:rsidR="00B27F1F" w:rsidRDefault="00B27F1F" w:rsidP="009374E1">
      <w:pPr>
        <w:pStyle w:val="Sansinterligne"/>
        <w:ind w:left="567"/>
        <w:rPr>
          <w:sz w:val="24"/>
          <w:szCs w:val="24"/>
          <w:lang w:eastAsia="fr-FR"/>
        </w:rPr>
      </w:pPr>
    </w:p>
    <w:p w:rsidR="00C82D95" w:rsidRPr="00E951CE" w:rsidRDefault="00C82D95" w:rsidP="009374E1">
      <w:pPr>
        <w:pStyle w:val="Sansinterligne"/>
        <w:ind w:left="567"/>
        <w:rPr>
          <w:sz w:val="24"/>
          <w:szCs w:val="24"/>
          <w:lang w:eastAsia="fr-FR"/>
        </w:rPr>
      </w:pPr>
    </w:p>
    <w:p w:rsidR="005555F6" w:rsidRPr="005F249D" w:rsidRDefault="0037238C" w:rsidP="009374E1">
      <w:pPr>
        <w:pStyle w:val="Sansinterligne"/>
        <w:ind w:left="567"/>
        <w:jc w:val="both"/>
        <w:rPr>
          <w:i/>
          <w:color w:val="2F5496" w:themeColor="accent1" w:themeShade="BF"/>
          <w:sz w:val="24"/>
          <w:szCs w:val="24"/>
          <w:lang w:eastAsia="fr-FR"/>
        </w:rPr>
      </w:pPr>
      <w:r w:rsidRPr="00E951CE">
        <w:rPr>
          <w:sz w:val="24"/>
          <w:szCs w:val="24"/>
          <w:lang w:eastAsia="fr-FR"/>
        </w:rPr>
        <w:tab/>
      </w:r>
      <w:r w:rsidR="009374E1" w:rsidRPr="00E951CE">
        <w:rPr>
          <w:sz w:val="24"/>
          <w:szCs w:val="24"/>
          <w:lang w:eastAsia="fr-FR"/>
        </w:rPr>
        <w:tab/>
      </w:r>
      <w:r w:rsidR="0009632C" w:rsidRPr="006E5277">
        <w:rPr>
          <w:sz w:val="24"/>
          <w:szCs w:val="24"/>
          <w:lang w:eastAsia="fr-FR"/>
        </w:rPr>
        <w:t>Nous avons l</w:t>
      </w:r>
      <w:r w:rsidR="00024869">
        <w:rPr>
          <w:sz w:val="24"/>
          <w:szCs w:val="24"/>
          <w:lang w:eastAsia="fr-FR"/>
        </w:rPr>
        <w:t xml:space="preserve">e plaisir </w:t>
      </w:r>
      <w:r w:rsidR="0009632C" w:rsidRPr="006E5277">
        <w:rPr>
          <w:sz w:val="24"/>
          <w:szCs w:val="24"/>
          <w:lang w:eastAsia="fr-FR"/>
        </w:rPr>
        <w:t xml:space="preserve">de vous faire part de la création de l’Association </w:t>
      </w:r>
      <w:r w:rsidR="0009632C" w:rsidRPr="00550031">
        <w:rPr>
          <w:b/>
          <w:i/>
          <w:sz w:val="24"/>
          <w:szCs w:val="24"/>
          <w:lang w:eastAsia="fr-FR"/>
        </w:rPr>
        <w:t>C</w:t>
      </w:r>
      <w:r w:rsidR="00024869" w:rsidRPr="00550031">
        <w:rPr>
          <w:b/>
          <w:i/>
          <w:sz w:val="24"/>
          <w:szCs w:val="24"/>
          <w:lang w:eastAsia="fr-FR"/>
        </w:rPr>
        <w:t>yclo</w:t>
      </w:r>
      <w:r w:rsidR="0009632C" w:rsidRPr="00550031">
        <w:rPr>
          <w:b/>
          <w:i/>
          <w:sz w:val="24"/>
          <w:szCs w:val="24"/>
          <w:lang w:eastAsia="fr-FR"/>
        </w:rPr>
        <w:t>-M</w:t>
      </w:r>
      <w:r w:rsidR="00024869" w:rsidRPr="00550031">
        <w:rPr>
          <w:b/>
          <w:i/>
          <w:sz w:val="24"/>
          <w:szCs w:val="24"/>
          <w:lang w:eastAsia="fr-FR"/>
        </w:rPr>
        <w:t>otivés</w:t>
      </w:r>
      <w:r w:rsidR="00024869">
        <w:rPr>
          <w:i/>
          <w:sz w:val="24"/>
          <w:szCs w:val="24"/>
          <w:lang w:eastAsia="fr-FR"/>
        </w:rPr>
        <w:t xml:space="preserve"> </w:t>
      </w:r>
      <w:r w:rsidR="00744AF5" w:rsidRPr="006E5277">
        <w:rPr>
          <w:i/>
          <w:sz w:val="24"/>
          <w:szCs w:val="24"/>
          <w:lang w:eastAsia="fr-FR"/>
        </w:rPr>
        <w:t xml:space="preserve"> </w:t>
      </w:r>
      <w:r w:rsidR="00744AF5" w:rsidRPr="00550031">
        <w:rPr>
          <w:b/>
          <w:i/>
          <w:sz w:val="24"/>
          <w:szCs w:val="24"/>
          <w:lang w:eastAsia="fr-FR"/>
        </w:rPr>
        <w:t>12</w:t>
      </w:r>
      <w:r w:rsidR="0009632C" w:rsidRPr="00550031">
        <w:rPr>
          <w:b/>
          <w:sz w:val="24"/>
          <w:szCs w:val="24"/>
          <w:lang w:eastAsia="fr-FR"/>
        </w:rPr>
        <w:t> </w:t>
      </w:r>
      <w:r w:rsidR="0009632C" w:rsidRPr="006E5277">
        <w:rPr>
          <w:sz w:val="24"/>
          <w:szCs w:val="24"/>
          <w:lang w:eastAsia="fr-FR"/>
        </w:rPr>
        <w:t>(anciennement ADDSCA</w:t>
      </w:r>
      <w:r w:rsidR="007E3BC0" w:rsidRPr="006E5277">
        <w:rPr>
          <w:sz w:val="24"/>
          <w:szCs w:val="24"/>
          <w:lang w:eastAsia="fr-FR"/>
        </w:rPr>
        <w:t>,</w:t>
      </w:r>
      <w:r w:rsidR="0009632C" w:rsidRPr="006E5277">
        <w:rPr>
          <w:sz w:val="24"/>
          <w:szCs w:val="24"/>
          <w:lang w:eastAsia="fr-FR"/>
        </w:rPr>
        <w:t xml:space="preserve"> </w:t>
      </w:r>
      <w:r w:rsidR="00A87CBE" w:rsidRPr="006E5277">
        <w:rPr>
          <w:sz w:val="24"/>
          <w:szCs w:val="24"/>
          <w:lang w:eastAsia="fr-FR"/>
        </w:rPr>
        <w:t>A</w:t>
      </w:r>
      <w:r w:rsidR="0009632C" w:rsidRPr="006E5277">
        <w:rPr>
          <w:sz w:val="24"/>
          <w:szCs w:val="24"/>
          <w:lang w:eastAsia="fr-FR"/>
        </w:rPr>
        <w:t>ssociation</w:t>
      </w:r>
      <w:r w:rsidR="00A87CBE" w:rsidRPr="006E5277">
        <w:rPr>
          <w:sz w:val="24"/>
          <w:szCs w:val="24"/>
          <w:lang w:eastAsia="fr-FR"/>
        </w:rPr>
        <w:t xml:space="preserve"> Départementale pour la</w:t>
      </w:r>
      <w:r w:rsidR="0009632C" w:rsidRPr="006E5277">
        <w:rPr>
          <w:sz w:val="24"/>
          <w:szCs w:val="24"/>
          <w:lang w:eastAsia="fr-FR"/>
        </w:rPr>
        <w:t xml:space="preserve"> </w:t>
      </w:r>
      <w:r w:rsidR="00A87CBE" w:rsidRPr="006E5277">
        <w:rPr>
          <w:sz w:val="24"/>
          <w:szCs w:val="24"/>
          <w:lang w:eastAsia="fr-FR"/>
        </w:rPr>
        <w:t>D</w:t>
      </w:r>
      <w:r w:rsidR="0009632C" w:rsidRPr="006E5277">
        <w:rPr>
          <w:sz w:val="24"/>
          <w:szCs w:val="24"/>
          <w:lang w:eastAsia="fr-FR"/>
        </w:rPr>
        <w:t>éfense</w:t>
      </w:r>
      <w:r w:rsidR="00A87CBE" w:rsidRPr="006E5277">
        <w:rPr>
          <w:sz w:val="24"/>
          <w:szCs w:val="24"/>
          <w:lang w:eastAsia="fr-FR"/>
        </w:rPr>
        <w:t xml:space="preserve"> et la Sécurité des C</w:t>
      </w:r>
      <w:r w:rsidR="00A87CBE" w:rsidRPr="006E5277">
        <w:rPr>
          <w:sz w:val="24"/>
          <w:szCs w:val="24"/>
          <w:lang w:eastAsia="fr-FR"/>
        </w:rPr>
        <w:t>y</w:t>
      </w:r>
      <w:r w:rsidR="00A87CBE" w:rsidRPr="006E5277">
        <w:rPr>
          <w:sz w:val="24"/>
          <w:szCs w:val="24"/>
          <w:lang w:eastAsia="fr-FR"/>
        </w:rPr>
        <w:t>clistes</w:t>
      </w:r>
      <w:r w:rsidR="007E3BC0" w:rsidRPr="006E5277">
        <w:rPr>
          <w:sz w:val="24"/>
          <w:szCs w:val="24"/>
          <w:lang w:eastAsia="fr-FR"/>
        </w:rPr>
        <w:t xml:space="preserve"> de l’Aveyron</w:t>
      </w:r>
      <w:r w:rsidR="00A87CBE" w:rsidRPr="006E5277">
        <w:rPr>
          <w:sz w:val="24"/>
          <w:szCs w:val="24"/>
          <w:lang w:eastAsia="fr-FR"/>
        </w:rPr>
        <w:t>)</w:t>
      </w:r>
      <w:r w:rsidR="0009632C" w:rsidRPr="006E5277">
        <w:rPr>
          <w:sz w:val="24"/>
          <w:szCs w:val="24"/>
          <w:lang w:eastAsia="fr-FR"/>
        </w:rPr>
        <w:t xml:space="preserve"> regroupant actuellemen</w:t>
      </w:r>
      <w:r w:rsidR="00074BD8" w:rsidRPr="006E5277">
        <w:rPr>
          <w:sz w:val="24"/>
          <w:szCs w:val="24"/>
          <w:lang w:eastAsia="fr-FR"/>
        </w:rPr>
        <w:t xml:space="preserve">t </w:t>
      </w:r>
      <w:r w:rsidR="00024869">
        <w:rPr>
          <w:sz w:val="24"/>
          <w:szCs w:val="24"/>
          <w:lang w:eastAsia="fr-FR"/>
        </w:rPr>
        <w:t>cent dix</w:t>
      </w:r>
      <w:r w:rsidR="0009632C" w:rsidRPr="006E5277">
        <w:rPr>
          <w:sz w:val="24"/>
          <w:szCs w:val="24"/>
          <w:lang w:eastAsia="fr-FR"/>
        </w:rPr>
        <w:t xml:space="preserve"> membres et sympathisants</w:t>
      </w:r>
      <w:r w:rsidR="00024869">
        <w:rPr>
          <w:sz w:val="24"/>
          <w:szCs w:val="24"/>
          <w:lang w:eastAsia="fr-FR"/>
        </w:rPr>
        <w:t xml:space="preserve"> dont l’objectif est de promouvoir</w:t>
      </w:r>
      <w:r w:rsidR="00E951CE" w:rsidRPr="006E5277">
        <w:rPr>
          <w:rFonts w:ascii="Calibri" w:hAnsi="Calibri" w:cs="Calibri"/>
          <w:sz w:val="24"/>
          <w:szCs w:val="24"/>
          <w:shd w:val="clear" w:color="auto" w:fill="FFFFFF"/>
        </w:rPr>
        <w:t xml:space="preserve"> le vélo dans toutes ses composantes (utilitaire, loisir, tourisme, sportif) comme moyen de locomotion alternatif dans la chaine de mobilité.</w:t>
      </w:r>
    </w:p>
    <w:p w:rsidR="00024869" w:rsidRDefault="0009632C" w:rsidP="009374E1">
      <w:pPr>
        <w:pStyle w:val="Sansinterligne"/>
        <w:ind w:left="567"/>
        <w:jc w:val="both"/>
        <w:rPr>
          <w:sz w:val="24"/>
          <w:szCs w:val="24"/>
          <w:lang w:eastAsia="fr-FR"/>
        </w:rPr>
      </w:pPr>
      <w:r w:rsidRPr="00E951CE">
        <w:rPr>
          <w:sz w:val="24"/>
          <w:szCs w:val="24"/>
          <w:lang w:eastAsia="fr-FR"/>
        </w:rPr>
        <w:t>Nous sommes convaincus que le vélo apporte des solutions majeures aux défis</w:t>
      </w:r>
      <w:r w:rsidR="009F18AE" w:rsidRPr="00E951CE">
        <w:rPr>
          <w:sz w:val="24"/>
          <w:szCs w:val="24"/>
          <w:lang w:eastAsia="fr-FR"/>
        </w:rPr>
        <w:t xml:space="preserve"> lancés par</w:t>
      </w:r>
      <w:r w:rsidRPr="00E951CE">
        <w:rPr>
          <w:sz w:val="24"/>
          <w:szCs w:val="24"/>
          <w:lang w:eastAsia="fr-FR"/>
        </w:rPr>
        <w:t xml:space="preserve"> </w:t>
      </w:r>
      <w:r w:rsidR="009F18AE" w:rsidRPr="00E951CE">
        <w:rPr>
          <w:sz w:val="24"/>
          <w:szCs w:val="24"/>
          <w:lang w:eastAsia="fr-FR"/>
        </w:rPr>
        <w:t>l</w:t>
      </w:r>
      <w:r w:rsidRPr="00E951CE">
        <w:rPr>
          <w:sz w:val="24"/>
          <w:szCs w:val="24"/>
          <w:lang w:eastAsia="fr-FR"/>
        </w:rPr>
        <w:t>a qual</w:t>
      </w:r>
      <w:r w:rsidRPr="00E951CE">
        <w:rPr>
          <w:sz w:val="24"/>
          <w:szCs w:val="24"/>
          <w:lang w:eastAsia="fr-FR"/>
        </w:rPr>
        <w:t>i</w:t>
      </w:r>
      <w:r w:rsidRPr="00E951CE">
        <w:rPr>
          <w:sz w:val="24"/>
          <w:szCs w:val="24"/>
          <w:lang w:eastAsia="fr-FR"/>
        </w:rPr>
        <w:t xml:space="preserve">té de l’air, la congestion, la sédentarité. Valorisant pour les territoires, le vélo devient un atout touristique. Il booste l’économie, améliore le cadre de vie et le vivre ensemble. </w:t>
      </w:r>
    </w:p>
    <w:p w:rsidR="0037238C" w:rsidRPr="00E951CE" w:rsidRDefault="0009632C" w:rsidP="009374E1">
      <w:pPr>
        <w:pStyle w:val="Sansinterligne"/>
        <w:ind w:left="567"/>
        <w:jc w:val="both"/>
        <w:rPr>
          <w:sz w:val="24"/>
          <w:szCs w:val="24"/>
          <w:lang w:eastAsia="fr-FR"/>
        </w:rPr>
      </w:pPr>
      <w:r w:rsidRPr="00E951CE">
        <w:rPr>
          <w:sz w:val="24"/>
          <w:szCs w:val="24"/>
          <w:lang w:eastAsia="fr-FR"/>
        </w:rPr>
        <w:t xml:space="preserve">Sobres en investissements et en fonctionnement, créatrices d’emplois locaux et génératrices de retombées économiques, les politiques visant à développer et promouvoir la pratique cycliste sont des investissements publics </w:t>
      </w:r>
      <w:r w:rsidR="00272F38" w:rsidRPr="00E951CE">
        <w:rPr>
          <w:sz w:val="24"/>
          <w:szCs w:val="24"/>
          <w:lang w:eastAsia="fr-FR"/>
        </w:rPr>
        <w:t xml:space="preserve">d’ores et déjà </w:t>
      </w:r>
      <w:r w:rsidRPr="00E951CE">
        <w:rPr>
          <w:sz w:val="24"/>
          <w:szCs w:val="24"/>
          <w:lang w:eastAsia="fr-FR"/>
        </w:rPr>
        <w:t xml:space="preserve">rentables. </w:t>
      </w:r>
    </w:p>
    <w:p w:rsidR="00D54C7F" w:rsidRPr="00D54C7F" w:rsidRDefault="00E951CE" w:rsidP="009374E1">
      <w:pPr>
        <w:pStyle w:val="Sansinterligne"/>
        <w:ind w:left="567"/>
        <w:jc w:val="both"/>
        <w:rPr>
          <w:i/>
          <w:color w:val="2F5496" w:themeColor="accent1" w:themeShade="BF"/>
          <w:sz w:val="24"/>
          <w:szCs w:val="24"/>
          <w:lang w:eastAsia="fr-FR"/>
        </w:rPr>
      </w:pPr>
      <w:r w:rsidRPr="00E951CE">
        <w:rPr>
          <w:sz w:val="24"/>
          <w:szCs w:val="24"/>
          <w:lang w:eastAsia="fr-FR"/>
        </w:rPr>
        <w:tab/>
      </w:r>
      <w:r w:rsidRPr="00E951CE">
        <w:rPr>
          <w:sz w:val="24"/>
          <w:szCs w:val="24"/>
          <w:lang w:eastAsia="fr-FR"/>
        </w:rPr>
        <w:tab/>
      </w:r>
      <w:r w:rsidR="00744AF5" w:rsidRPr="00E951CE">
        <w:rPr>
          <w:sz w:val="24"/>
          <w:szCs w:val="24"/>
          <w:lang w:eastAsia="fr-FR"/>
        </w:rPr>
        <w:t xml:space="preserve">Nous notons que l’État vise un objectif de 12,5% de part modale du vélo en 2030. </w:t>
      </w:r>
      <w:r w:rsidR="0009632C" w:rsidRPr="00E951CE">
        <w:rPr>
          <w:sz w:val="24"/>
          <w:szCs w:val="24"/>
          <w:lang w:eastAsia="fr-FR"/>
        </w:rPr>
        <w:t xml:space="preserve">Il est à présent </w:t>
      </w:r>
      <w:r w:rsidR="0037238C" w:rsidRPr="00E951CE">
        <w:rPr>
          <w:sz w:val="24"/>
          <w:szCs w:val="24"/>
          <w:lang w:eastAsia="fr-FR"/>
        </w:rPr>
        <w:t xml:space="preserve">indispensable et </w:t>
      </w:r>
      <w:r w:rsidR="0009632C" w:rsidRPr="00E951CE">
        <w:rPr>
          <w:sz w:val="24"/>
          <w:szCs w:val="24"/>
          <w:lang w:eastAsia="fr-FR"/>
        </w:rPr>
        <w:t>urgent que les élus se mobilisent pour engager leurs collectivités dans ces démarches</w:t>
      </w:r>
      <w:r w:rsidR="00B5459F" w:rsidRPr="00E951CE">
        <w:rPr>
          <w:sz w:val="24"/>
          <w:szCs w:val="24"/>
          <w:lang w:eastAsia="fr-FR"/>
        </w:rPr>
        <w:t> !</w:t>
      </w:r>
      <w:r w:rsidR="00D54C7F">
        <w:rPr>
          <w:sz w:val="24"/>
          <w:szCs w:val="24"/>
          <w:lang w:eastAsia="fr-FR"/>
        </w:rPr>
        <w:t xml:space="preserve"> </w:t>
      </w:r>
      <w:r w:rsidR="00550031">
        <w:rPr>
          <w:sz w:val="24"/>
          <w:szCs w:val="24"/>
          <w:lang w:eastAsia="fr-FR"/>
        </w:rPr>
        <w:t>L</w:t>
      </w:r>
      <w:r w:rsidR="00B27F1F">
        <w:rPr>
          <w:sz w:val="24"/>
          <w:szCs w:val="24"/>
          <w:lang w:eastAsia="fr-FR"/>
        </w:rPr>
        <w:t xml:space="preserve">e vélo n’est plus un gadget </w:t>
      </w:r>
    </w:p>
    <w:p w:rsidR="0009632C" w:rsidRPr="00E951CE" w:rsidRDefault="00E951CE" w:rsidP="009374E1">
      <w:pPr>
        <w:pStyle w:val="Sansinterligne"/>
        <w:ind w:left="567"/>
        <w:jc w:val="both"/>
        <w:rPr>
          <w:sz w:val="24"/>
          <w:szCs w:val="24"/>
          <w:lang w:eastAsia="fr-FR"/>
        </w:rPr>
      </w:pPr>
      <w:r w:rsidRPr="00E951CE">
        <w:rPr>
          <w:sz w:val="24"/>
          <w:szCs w:val="24"/>
          <w:lang w:eastAsia="fr-FR"/>
        </w:rPr>
        <w:tab/>
      </w:r>
      <w:r w:rsidRPr="00E951CE">
        <w:rPr>
          <w:sz w:val="24"/>
          <w:szCs w:val="24"/>
          <w:lang w:eastAsia="fr-FR"/>
        </w:rPr>
        <w:tab/>
      </w:r>
      <w:r w:rsidR="0009632C" w:rsidRPr="00E951CE">
        <w:rPr>
          <w:sz w:val="24"/>
          <w:szCs w:val="24"/>
          <w:lang w:eastAsia="fr-FR"/>
        </w:rPr>
        <w:t>Dans ce cadre, en tant que représentant des usagers, nous proposons de travailler en étroite collaboration avec les élus et les techniciens en étant force de proposition</w:t>
      </w:r>
      <w:r w:rsidR="009F2D9C" w:rsidRPr="00E951CE">
        <w:rPr>
          <w:sz w:val="24"/>
          <w:szCs w:val="24"/>
          <w:lang w:eastAsia="fr-FR"/>
        </w:rPr>
        <w:t>.</w:t>
      </w:r>
    </w:p>
    <w:p w:rsidR="00E951CE" w:rsidRDefault="00E951CE" w:rsidP="00E951CE">
      <w:pPr>
        <w:pStyle w:val="Sansinterligne"/>
        <w:ind w:left="567"/>
        <w:jc w:val="both"/>
        <w:rPr>
          <w:sz w:val="24"/>
          <w:szCs w:val="24"/>
          <w:lang w:eastAsia="fr-FR"/>
        </w:rPr>
      </w:pPr>
      <w:r w:rsidRPr="00E951CE">
        <w:rPr>
          <w:sz w:val="24"/>
          <w:szCs w:val="24"/>
          <w:lang w:eastAsia="fr-FR"/>
        </w:rPr>
        <w:tab/>
      </w:r>
      <w:r w:rsidRPr="00E951CE">
        <w:rPr>
          <w:sz w:val="24"/>
          <w:szCs w:val="24"/>
          <w:lang w:eastAsia="fr-FR"/>
        </w:rPr>
        <w:tab/>
      </w:r>
      <w:r w:rsidR="00B27F1F">
        <w:rPr>
          <w:sz w:val="24"/>
          <w:szCs w:val="24"/>
          <w:lang w:eastAsia="fr-FR"/>
        </w:rPr>
        <w:t>A ce jour</w:t>
      </w:r>
      <w:r w:rsidR="00B8015F">
        <w:rPr>
          <w:sz w:val="24"/>
          <w:szCs w:val="24"/>
          <w:lang w:eastAsia="fr-FR"/>
        </w:rPr>
        <w:t xml:space="preserve"> ,n</w:t>
      </w:r>
      <w:r w:rsidR="0009632C" w:rsidRPr="00E951CE">
        <w:rPr>
          <w:sz w:val="24"/>
          <w:szCs w:val="24"/>
          <w:lang w:eastAsia="fr-FR"/>
        </w:rPr>
        <w:t>ous</w:t>
      </w:r>
      <w:r w:rsidR="009F2D9C" w:rsidRPr="00E951CE">
        <w:rPr>
          <w:sz w:val="24"/>
          <w:szCs w:val="24"/>
          <w:lang w:eastAsia="fr-FR"/>
        </w:rPr>
        <w:t xml:space="preserve"> sommes informés du projet</w:t>
      </w:r>
      <w:r w:rsidR="0009632C" w:rsidRPr="00E951CE">
        <w:rPr>
          <w:sz w:val="24"/>
          <w:szCs w:val="24"/>
          <w:lang w:eastAsia="fr-FR"/>
        </w:rPr>
        <w:t xml:space="preserve"> de la </w:t>
      </w:r>
      <w:r w:rsidR="00024869">
        <w:rPr>
          <w:sz w:val="24"/>
          <w:szCs w:val="24"/>
          <w:lang w:eastAsia="fr-FR"/>
        </w:rPr>
        <w:t>mairie</w:t>
      </w:r>
      <w:r w:rsidR="0009632C" w:rsidRPr="00E951CE">
        <w:rPr>
          <w:sz w:val="24"/>
          <w:szCs w:val="24"/>
          <w:lang w:eastAsia="fr-FR"/>
        </w:rPr>
        <w:t xml:space="preserve"> concernant le réaménagement de la desserte</w:t>
      </w:r>
      <w:r w:rsidR="009F2D9C" w:rsidRPr="00E951CE">
        <w:rPr>
          <w:sz w:val="24"/>
          <w:szCs w:val="24"/>
          <w:lang w:eastAsia="fr-FR"/>
        </w:rPr>
        <w:t xml:space="preserve"> </w:t>
      </w:r>
      <w:r w:rsidR="00024869">
        <w:rPr>
          <w:sz w:val="24"/>
          <w:szCs w:val="24"/>
          <w:lang w:eastAsia="fr-FR"/>
        </w:rPr>
        <w:t>giratoire</w:t>
      </w:r>
      <w:r w:rsidR="0009632C" w:rsidRPr="00E951CE">
        <w:rPr>
          <w:sz w:val="24"/>
          <w:szCs w:val="24"/>
          <w:lang w:eastAsia="fr-FR"/>
        </w:rPr>
        <w:t xml:space="preserve"> de la </w:t>
      </w:r>
      <w:r w:rsidR="009F2D9C" w:rsidRPr="00E951CE">
        <w:rPr>
          <w:sz w:val="24"/>
          <w:szCs w:val="24"/>
          <w:lang w:eastAsia="fr-FR"/>
        </w:rPr>
        <w:t>M</w:t>
      </w:r>
      <w:r w:rsidR="0009632C" w:rsidRPr="00E951CE">
        <w:rPr>
          <w:sz w:val="24"/>
          <w:szCs w:val="24"/>
          <w:lang w:eastAsia="fr-FR"/>
        </w:rPr>
        <w:t>ouline</w:t>
      </w:r>
      <w:r w:rsidR="009F2D9C" w:rsidRPr="00E951CE">
        <w:rPr>
          <w:sz w:val="24"/>
          <w:szCs w:val="24"/>
          <w:lang w:eastAsia="fr-FR"/>
        </w:rPr>
        <w:t xml:space="preserve"> </w:t>
      </w:r>
      <w:r w:rsidR="00024869">
        <w:rPr>
          <w:sz w:val="24"/>
          <w:szCs w:val="24"/>
          <w:lang w:eastAsia="fr-FR"/>
        </w:rPr>
        <w:t>,</w:t>
      </w:r>
      <w:r w:rsidR="009F2D9C" w:rsidRPr="00E951CE">
        <w:rPr>
          <w:sz w:val="24"/>
          <w:szCs w:val="24"/>
          <w:lang w:eastAsia="fr-FR"/>
        </w:rPr>
        <w:t xml:space="preserve"> rond-point</w:t>
      </w:r>
      <w:r w:rsidR="0009632C" w:rsidRPr="00E951CE">
        <w:rPr>
          <w:sz w:val="24"/>
          <w:szCs w:val="24"/>
          <w:lang w:eastAsia="fr-FR"/>
        </w:rPr>
        <w:t xml:space="preserve"> de </w:t>
      </w:r>
      <w:r w:rsidR="009F2D9C" w:rsidRPr="00E951CE">
        <w:rPr>
          <w:sz w:val="24"/>
          <w:szCs w:val="24"/>
          <w:lang w:eastAsia="fr-FR"/>
        </w:rPr>
        <w:t>S</w:t>
      </w:r>
      <w:r w:rsidR="0009632C" w:rsidRPr="00E951CE">
        <w:rPr>
          <w:sz w:val="24"/>
          <w:szCs w:val="24"/>
          <w:lang w:eastAsia="fr-FR"/>
        </w:rPr>
        <w:t>t Cloud</w:t>
      </w:r>
      <w:r w:rsidR="00B8015F">
        <w:rPr>
          <w:sz w:val="24"/>
          <w:szCs w:val="24"/>
          <w:lang w:eastAsia="fr-FR"/>
        </w:rPr>
        <w:t xml:space="preserve"> en voie douce </w:t>
      </w:r>
      <w:r w:rsidR="009F2D9C" w:rsidRPr="00E951CE">
        <w:rPr>
          <w:sz w:val="24"/>
          <w:szCs w:val="24"/>
          <w:lang w:eastAsia="fr-FR"/>
        </w:rPr>
        <w:t>.</w:t>
      </w:r>
      <w:r w:rsidR="000B2AB1" w:rsidRPr="00E951CE">
        <w:rPr>
          <w:sz w:val="24"/>
          <w:szCs w:val="24"/>
          <w:lang w:eastAsia="fr-FR"/>
        </w:rPr>
        <w:t xml:space="preserve"> </w:t>
      </w:r>
      <w:r w:rsidR="009F2D9C" w:rsidRPr="00E951CE">
        <w:rPr>
          <w:sz w:val="24"/>
          <w:szCs w:val="24"/>
          <w:lang w:eastAsia="fr-FR"/>
        </w:rPr>
        <w:t>L</w:t>
      </w:r>
      <w:r w:rsidR="0009632C" w:rsidRPr="00E951CE">
        <w:rPr>
          <w:sz w:val="24"/>
          <w:szCs w:val="24"/>
          <w:lang w:eastAsia="fr-FR"/>
        </w:rPr>
        <w:t>’article L228-2 du code de l’environnement</w:t>
      </w:r>
      <w:r w:rsidR="009F2D9C" w:rsidRPr="00E951CE">
        <w:rPr>
          <w:sz w:val="24"/>
          <w:szCs w:val="24"/>
          <w:lang w:eastAsia="fr-FR"/>
        </w:rPr>
        <w:t xml:space="preserve"> impose aux </w:t>
      </w:r>
      <w:r w:rsidR="0009632C" w:rsidRPr="00E951CE">
        <w:rPr>
          <w:sz w:val="24"/>
          <w:szCs w:val="24"/>
          <w:lang w:eastAsia="fr-FR"/>
        </w:rPr>
        <w:t>gestionnaires l’obligation d’intégrer des aménagements pour les cyclistes lors des travaux de création ou de rénovation de voiries.</w:t>
      </w:r>
    </w:p>
    <w:p w:rsidR="00B8015F" w:rsidRDefault="00B8015F" w:rsidP="00E951CE">
      <w:pPr>
        <w:pStyle w:val="Sansinterligne"/>
        <w:ind w:left="567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Nous insistons sur le fait que le terme voie douce n’a pas d’existence en terme de code de la route et par conséquent ne peut s’apparenter à une voie cyclable ,  en référence à la voie douce de layoule qui de fait est exclusivement réservée aux piétons </w:t>
      </w:r>
    </w:p>
    <w:p w:rsidR="00B8015F" w:rsidRDefault="00E951CE" w:rsidP="00E951CE">
      <w:pPr>
        <w:pStyle w:val="Sansinterligne"/>
        <w:ind w:left="567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951CE">
        <w:rPr>
          <w:sz w:val="24"/>
          <w:szCs w:val="24"/>
          <w:lang w:eastAsia="fr-FR"/>
        </w:rPr>
        <w:tab/>
      </w:r>
      <w:r w:rsidRPr="00E951CE">
        <w:rPr>
          <w:sz w:val="24"/>
          <w:szCs w:val="24"/>
          <w:lang w:eastAsia="fr-FR"/>
        </w:rPr>
        <w:tab/>
      </w:r>
      <w:r w:rsidR="00744AF5" w:rsidRPr="00E951CE">
        <w:rPr>
          <w:sz w:val="24"/>
          <w:szCs w:val="24"/>
          <w:lang w:eastAsia="fr-FR"/>
        </w:rPr>
        <w:t>I</w:t>
      </w:r>
      <w:r w:rsidR="009F2D9C" w:rsidRPr="00E951CE">
        <w:rPr>
          <w:sz w:val="24"/>
          <w:szCs w:val="24"/>
          <w:lang w:eastAsia="fr-FR"/>
        </w:rPr>
        <w:t>l nous paraitrait opportun de</w:t>
      </w:r>
      <w:r w:rsidR="0009632C" w:rsidRPr="00E951CE">
        <w:rPr>
          <w:sz w:val="24"/>
          <w:szCs w:val="24"/>
          <w:lang w:eastAsia="fr-FR"/>
        </w:rPr>
        <w:t xml:space="preserve"> pouvoir consulter l’</w:t>
      </w:r>
      <w:r w:rsidR="009F2D9C" w:rsidRPr="00E951CE">
        <w:rPr>
          <w:sz w:val="24"/>
          <w:szCs w:val="24"/>
          <w:lang w:eastAsia="fr-FR"/>
        </w:rPr>
        <w:t>avant-projet</w:t>
      </w:r>
      <w:r w:rsidR="00744AF5" w:rsidRPr="00E951CE">
        <w:rPr>
          <w:sz w:val="24"/>
          <w:szCs w:val="24"/>
          <w:lang w:eastAsia="fr-FR"/>
        </w:rPr>
        <w:t xml:space="preserve"> de ce réaménagement</w:t>
      </w:r>
      <w:r w:rsidR="0009632C" w:rsidRPr="00E951CE">
        <w:rPr>
          <w:sz w:val="24"/>
          <w:szCs w:val="24"/>
          <w:lang w:eastAsia="fr-FR"/>
        </w:rPr>
        <w:t xml:space="preserve"> avant son vote définitif</w:t>
      </w:r>
      <w:r w:rsidR="009F2D9C" w:rsidRPr="00E951CE">
        <w:rPr>
          <w:sz w:val="24"/>
          <w:szCs w:val="24"/>
          <w:lang w:eastAsia="fr-FR"/>
        </w:rPr>
        <w:t>. N</w:t>
      </w:r>
      <w:r w:rsidR="0009632C" w:rsidRPr="00E951CE">
        <w:rPr>
          <w:sz w:val="24"/>
          <w:szCs w:val="24"/>
          <w:lang w:eastAsia="fr-FR"/>
        </w:rPr>
        <w:t xml:space="preserve">ous sommes </w:t>
      </w:r>
      <w:r w:rsidR="009F2D9C" w:rsidRPr="00E951CE">
        <w:rPr>
          <w:sz w:val="24"/>
          <w:szCs w:val="24"/>
          <w:lang w:eastAsia="fr-FR"/>
        </w:rPr>
        <w:t xml:space="preserve">en effet </w:t>
      </w:r>
      <w:r w:rsidR="00B27F1F">
        <w:rPr>
          <w:sz w:val="24"/>
          <w:szCs w:val="24"/>
          <w:lang w:eastAsia="fr-FR"/>
        </w:rPr>
        <w:t>très</w:t>
      </w:r>
      <w:r w:rsidR="0009632C" w:rsidRPr="00E951CE">
        <w:rPr>
          <w:sz w:val="24"/>
          <w:szCs w:val="24"/>
          <w:lang w:eastAsia="fr-FR"/>
        </w:rPr>
        <w:t xml:space="preserve"> vigilants </w:t>
      </w:r>
      <w:r w:rsidR="009F2D9C" w:rsidRPr="00E951CE">
        <w:rPr>
          <w:sz w:val="24"/>
          <w:szCs w:val="24"/>
          <w:lang w:eastAsia="fr-FR"/>
        </w:rPr>
        <w:t xml:space="preserve">par rapport à </w:t>
      </w:r>
      <w:r w:rsidR="00B8015F">
        <w:rPr>
          <w:sz w:val="24"/>
          <w:szCs w:val="24"/>
          <w:lang w:eastAsia="fr-FR"/>
        </w:rPr>
        <w:t xml:space="preserve">la classification réelle et à </w:t>
      </w:r>
      <w:r w:rsidR="0009632C" w:rsidRPr="00E951CE">
        <w:rPr>
          <w:sz w:val="24"/>
          <w:szCs w:val="24"/>
          <w:lang w:eastAsia="fr-FR"/>
        </w:rPr>
        <w:t xml:space="preserve">la continuité des axes de circulation en </w:t>
      </w:r>
      <w:r w:rsidR="009F2D9C" w:rsidRPr="00E951CE">
        <w:rPr>
          <w:sz w:val="24"/>
          <w:szCs w:val="24"/>
          <w:lang w:eastAsia="fr-FR"/>
        </w:rPr>
        <w:t>vélo</w:t>
      </w:r>
      <w:r w:rsidR="0009632C" w:rsidRPr="00E951CE">
        <w:rPr>
          <w:sz w:val="24"/>
          <w:szCs w:val="24"/>
          <w:lang w:eastAsia="fr-FR"/>
        </w:rPr>
        <w:t xml:space="preserve"> </w:t>
      </w:r>
      <w:r w:rsidR="00B8015F">
        <w:rPr>
          <w:sz w:val="24"/>
          <w:szCs w:val="24"/>
          <w:lang w:eastAsia="fr-FR"/>
        </w:rPr>
        <w:t>,</w:t>
      </w:r>
      <w:r w:rsidR="0009632C" w:rsidRPr="00E951CE">
        <w:rPr>
          <w:sz w:val="24"/>
          <w:szCs w:val="24"/>
          <w:lang w:eastAsia="fr-FR"/>
        </w:rPr>
        <w:t xml:space="preserve"> particulièrement </w:t>
      </w:r>
      <w:r w:rsidR="009F2D9C" w:rsidRPr="00E951CE">
        <w:rPr>
          <w:sz w:val="24"/>
          <w:szCs w:val="24"/>
          <w:lang w:eastAsia="fr-FR"/>
        </w:rPr>
        <w:t xml:space="preserve">à </w:t>
      </w:r>
      <w:r w:rsidR="0009632C" w:rsidRPr="00E951CE">
        <w:rPr>
          <w:sz w:val="24"/>
          <w:szCs w:val="24"/>
          <w:lang w:eastAsia="fr-FR"/>
        </w:rPr>
        <w:t>la jonction</w:t>
      </w:r>
      <w:r w:rsidR="009F2D9C" w:rsidRPr="00E951CE">
        <w:rPr>
          <w:sz w:val="24"/>
          <w:szCs w:val="24"/>
          <w:lang w:eastAsia="fr-FR"/>
        </w:rPr>
        <w:t xml:space="preserve"> a</w:t>
      </w:r>
      <w:r w:rsidR="0009632C" w:rsidRPr="00E951CE">
        <w:rPr>
          <w:sz w:val="24"/>
          <w:szCs w:val="24"/>
          <w:lang w:eastAsia="fr-FR"/>
        </w:rPr>
        <w:t xml:space="preserve">vec la piste qui longe la rocade le long de la montée </w:t>
      </w:r>
      <w:r w:rsidR="009F2D9C" w:rsidRPr="00E951CE">
        <w:rPr>
          <w:sz w:val="24"/>
          <w:szCs w:val="24"/>
          <w:lang w:eastAsia="fr-FR"/>
        </w:rPr>
        <w:t>d’</w:t>
      </w:r>
      <w:r w:rsidR="0009632C" w:rsidRPr="00E951CE">
        <w:rPr>
          <w:sz w:val="24"/>
          <w:szCs w:val="24"/>
          <w:lang w:eastAsia="fr-FR"/>
        </w:rPr>
        <w:t>Olemps</w:t>
      </w:r>
      <w:r w:rsidR="009F2D9C" w:rsidRPr="00E951CE">
        <w:rPr>
          <w:sz w:val="24"/>
          <w:szCs w:val="24"/>
          <w:lang w:eastAsia="fr-FR"/>
        </w:rPr>
        <w:t xml:space="preserve"> (</w:t>
      </w:r>
      <w:r w:rsidR="0009632C" w:rsidRPr="00E951CE">
        <w:rPr>
          <w:sz w:val="24"/>
          <w:szCs w:val="24"/>
          <w:lang w:eastAsia="fr-FR"/>
        </w:rPr>
        <w:t>celle-ci étant en l’état inutilisable de par son ina</w:t>
      </w:r>
      <w:r w:rsidR="0009632C" w:rsidRPr="00E951CE">
        <w:rPr>
          <w:sz w:val="24"/>
          <w:szCs w:val="24"/>
          <w:lang w:eastAsia="fr-FR"/>
        </w:rPr>
        <w:t>c</w:t>
      </w:r>
      <w:r w:rsidR="0009632C" w:rsidRPr="00E951CE">
        <w:rPr>
          <w:sz w:val="24"/>
          <w:szCs w:val="24"/>
          <w:lang w:eastAsia="fr-FR"/>
        </w:rPr>
        <w:t>cessibilité à partir de la D67</w:t>
      </w:r>
      <w:r w:rsidR="009F2D9C" w:rsidRPr="00E951CE">
        <w:rPr>
          <w:sz w:val="24"/>
          <w:szCs w:val="24"/>
          <w:lang w:eastAsia="fr-FR"/>
        </w:rPr>
        <w:t>)</w:t>
      </w:r>
      <w:r w:rsidR="006D479B">
        <w:rPr>
          <w:sz w:val="24"/>
          <w:szCs w:val="24"/>
          <w:lang w:eastAsia="fr-FR"/>
        </w:rPr>
        <w:t>.S</w:t>
      </w:r>
      <w:r w:rsidR="00B27F1F">
        <w:rPr>
          <w:sz w:val="24"/>
          <w:szCs w:val="24"/>
          <w:lang w:eastAsia="fr-FR"/>
        </w:rPr>
        <w:t>on raccordement et sa continuité permettrait enfin une vrai</w:t>
      </w:r>
      <w:r w:rsidR="00550031">
        <w:rPr>
          <w:sz w:val="24"/>
          <w:szCs w:val="24"/>
          <w:lang w:eastAsia="fr-FR"/>
        </w:rPr>
        <w:t>e</w:t>
      </w:r>
      <w:r w:rsidR="00B27F1F">
        <w:rPr>
          <w:sz w:val="24"/>
          <w:szCs w:val="24"/>
          <w:lang w:eastAsia="fr-FR"/>
        </w:rPr>
        <w:t xml:space="preserve"> liaison </w:t>
      </w:r>
      <w:proofErr w:type="spellStart"/>
      <w:r w:rsidR="00B27F1F">
        <w:rPr>
          <w:sz w:val="24"/>
          <w:szCs w:val="24"/>
          <w:lang w:eastAsia="fr-FR"/>
        </w:rPr>
        <w:t>Olemps</w:t>
      </w:r>
      <w:proofErr w:type="spellEnd"/>
      <w:r w:rsidR="00B27F1F">
        <w:rPr>
          <w:sz w:val="24"/>
          <w:szCs w:val="24"/>
          <w:lang w:eastAsia="fr-FR"/>
        </w:rPr>
        <w:t xml:space="preserve"> Rodez</w:t>
      </w:r>
      <w:r w:rsidRPr="00E951CE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550031">
        <w:rPr>
          <w:rFonts w:ascii="Calibri" w:eastAsia="Times New Roman" w:hAnsi="Calibri" w:cs="Calibri"/>
          <w:sz w:val="24"/>
          <w:szCs w:val="24"/>
          <w:lang w:eastAsia="fr-FR"/>
        </w:rPr>
        <w:t>.</w:t>
      </w:r>
    </w:p>
    <w:p w:rsidR="00B27F1F" w:rsidRDefault="00B27F1F" w:rsidP="00E951CE">
      <w:pPr>
        <w:pStyle w:val="Sansinterligne"/>
        <w:ind w:left="567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27F1F" w:rsidRDefault="00B27F1F" w:rsidP="00E951CE">
      <w:pPr>
        <w:pStyle w:val="Sansinterligne"/>
        <w:ind w:left="567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8015F" w:rsidRDefault="00203581" w:rsidP="00E951CE">
      <w:pPr>
        <w:pStyle w:val="Sansinterligne"/>
        <w:ind w:left="567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B8015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Nous serons particulièrement attentifs à la place réservée aux cyclistes sur le territoire et ce projet sera pour nous un marqueur de l’engagement de la collectivité en faveur du cycliste</w:t>
      </w:r>
      <w:r w:rsidR="00B8015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et des eng</w:t>
      </w:r>
      <w:r w:rsidR="00B8015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a</w:t>
      </w:r>
      <w:r w:rsidR="00B8015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gements à venir en référence au  PCAET</w:t>
      </w:r>
    </w:p>
    <w:p w:rsidR="00B27F1F" w:rsidRDefault="00E951CE" w:rsidP="00E951CE">
      <w:pPr>
        <w:pStyle w:val="Sansinterligne"/>
        <w:ind w:left="567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951CE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E951CE">
        <w:rPr>
          <w:rFonts w:ascii="Calibri" w:eastAsia="Times New Roman" w:hAnsi="Calibri" w:cs="Calibri"/>
          <w:sz w:val="24"/>
          <w:szCs w:val="24"/>
          <w:lang w:eastAsia="fr-FR"/>
        </w:rPr>
        <w:tab/>
      </w:r>
    </w:p>
    <w:p w:rsidR="00B27F1F" w:rsidRDefault="00E951CE" w:rsidP="00E951CE">
      <w:pPr>
        <w:pStyle w:val="Sansinterligne"/>
        <w:ind w:left="567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E951CE">
        <w:rPr>
          <w:rFonts w:ascii="Calibri" w:eastAsia="Times New Roman" w:hAnsi="Calibri" w:cs="Calibri"/>
          <w:sz w:val="24"/>
          <w:szCs w:val="24"/>
          <w:lang w:eastAsia="fr-FR"/>
        </w:rPr>
        <w:t xml:space="preserve">C’est pour toutes ces raisons que nous sollicitons un rendez-vous </w:t>
      </w:r>
      <w:r w:rsidR="00E34017">
        <w:rPr>
          <w:rFonts w:ascii="Calibri" w:eastAsia="Times New Roman" w:hAnsi="Calibri" w:cs="Calibri"/>
          <w:sz w:val="24"/>
          <w:szCs w:val="24"/>
          <w:lang w:eastAsia="fr-FR"/>
        </w:rPr>
        <w:t>afin de</w:t>
      </w:r>
      <w:r w:rsidRPr="00E951CE">
        <w:rPr>
          <w:rFonts w:ascii="Calibri" w:eastAsia="Times New Roman" w:hAnsi="Calibri" w:cs="Calibri"/>
          <w:sz w:val="24"/>
          <w:szCs w:val="24"/>
          <w:lang w:eastAsia="fr-FR"/>
        </w:rPr>
        <w:t xml:space="preserve"> travailler conjointement </w:t>
      </w:r>
      <w:r w:rsidR="00A14F7B">
        <w:rPr>
          <w:rFonts w:ascii="Calibri" w:eastAsia="Times New Roman" w:hAnsi="Calibri" w:cs="Calibri"/>
          <w:sz w:val="24"/>
          <w:szCs w:val="24"/>
          <w:lang w:eastAsia="fr-FR"/>
        </w:rPr>
        <w:t xml:space="preserve">à </w:t>
      </w:r>
      <w:r w:rsidR="00A14F7B" w:rsidRPr="00B27F1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une juste considération du cycliste sur notre territoire</w:t>
      </w:r>
    </w:p>
    <w:p w:rsidR="00B27F1F" w:rsidRDefault="00B27F1F" w:rsidP="00E951CE">
      <w:pPr>
        <w:pStyle w:val="Sansinterligne"/>
        <w:ind w:left="567"/>
        <w:jc w:val="both"/>
        <w:rPr>
          <w:rFonts w:ascii="Calibri" w:eastAsia="Times New Roman" w:hAnsi="Calibri" w:cs="Calibri"/>
          <w:i/>
          <w:color w:val="2F5496" w:themeColor="accent1" w:themeShade="BF"/>
          <w:sz w:val="24"/>
          <w:szCs w:val="24"/>
          <w:lang w:eastAsia="fr-FR"/>
        </w:rPr>
      </w:pPr>
    </w:p>
    <w:p w:rsidR="00E951CE" w:rsidRPr="00E951CE" w:rsidRDefault="00E951CE" w:rsidP="00E951CE">
      <w:pPr>
        <w:pStyle w:val="Sansinterligne"/>
        <w:ind w:left="567"/>
        <w:jc w:val="both"/>
        <w:rPr>
          <w:sz w:val="24"/>
          <w:szCs w:val="24"/>
        </w:rPr>
      </w:pPr>
      <w:r w:rsidRPr="00E951CE">
        <w:rPr>
          <w:sz w:val="24"/>
          <w:szCs w:val="24"/>
          <w:lang w:eastAsia="fr-FR"/>
        </w:rPr>
        <w:tab/>
      </w:r>
      <w:r w:rsidRPr="00E951CE">
        <w:rPr>
          <w:sz w:val="24"/>
          <w:szCs w:val="24"/>
          <w:lang w:eastAsia="fr-FR"/>
        </w:rPr>
        <w:tab/>
      </w:r>
      <w:r w:rsidRPr="00E951CE">
        <w:rPr>
          <w:rFonts w:ascii="Calibri" w:eastAsia="Times New Roman" w:hAnsi="Calibri" w:cs="Calibri"/>
          <w:sz w:val="24"/>
          <w:szCs w:val="24"/>
          <w:lang w:eastAsia="fr-FR"/>
        </w:rPr>
        <w:t>Dans cette attente,</w:t>
      </w:r>
      <w:r w:rsidRPr="00E951CE">
        <w:rPr>
          <w:sz w:val="24"/>
          <w:szCs w:val="24"/>
        </w:rPr>
        <w:t xml:space="preserve"> s</w:t>
      </w:r>
      <w:r w:rsidR="00FE0F31" w:rsidRPr="00E951CE">
        <w:rPr>
          <w:sz w:val="24"/>
          <w:szCs w:val="24"/>
        </w:rPr>
        <w:t xml:space="preserve">oyez assuré, Monsieur le </w:t>
      </w:r>
      <w:r w:rsidR="00B27F1F">
        <w:rPr>
          <w:sz w:val="24"/>
          <w:szCs w:val="24"/>
        </w:rPr>
        <w:t>Maire</w:t>
      </w:r>
      <w:r w:rsidR="00FE0F31" w:rsidRPr="00E951CE">
        <w:rPr>
          <w:sz w:val="24"/>
          <w:szCs w:val="24"/>
        </w:rPr>
        <w:t xml:space="preserve">, de notre profond attachement </w:t>
      </w:r>
      <w:r w:rsidR="00A87CBE" w:rsidRPr="00E951CE">
        <w:rPr>
          <w:sz w:val="24"/>
          <w:szCs w:val="24"/>
        </w:rPr>
        <w:t>à la promotion de l’aménagement et du développement cyclables sur le territoire de l’agglomération de Rodez et du département</w:t>
      </w:r>
      <w:r w:rsidR="00FE0F31" w:rsidRPr="00E951CE">
        <w:rPr>
          <w:sz w:val="24"/>
          <w:szCs w:val="24"/>
        </w:rPr>
        <w:t>.</w:t>
      </w:r>
    </w:p>
    <w:p w:rsidR="0009632C" w:rsidRPr="00E951CE" w:rsidRDefault="0009632C" w:rsidP="00E951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B27F1F" w:rsidRDefault="00B27F1F" w:rsidP="00773259">
      <w:pPr>
        <w:pStyle w:val="Sansinterligne"/>
        <w:ind w:left="567"/>
        <w:jc w:val="right"/>
        <w:rPr>
          <w:sz w:val="24"/>
          <w:szCs w:val="24"/>
          <w:lang w:eastAsia="fr-FR"/>
        </w:rPr>
      </w:pPr>
      <w:bookmarkStart w:id="0" w:name="_GoBack"/>
      <w:bookmarkEnd w:id="0"/>
    </w:p>
    <w:p w:rsidR="00015C2A" w:rsidRPr="00E951CE" w:rsidRDefault="00FB14D9" w:rsidP="00550031">
      <w:pPr>
        <w:pStyle w:val="Sansinterligne"/>
        <w:ind w:left="567"/>
        <w:jc w:val="center"/>
        <w:rPr>
          <w:i/>
          <w:sz w:val="24"/>
          <w:szCs w:val="24"/>
          <w:lang w:eastAsia="fr-FR"/>
        </w:rPr>
      </w:pPr>
      <w:r w:rsidRPr="00E951CE">
        <w:rPr>
          <w:sz w:val="24"/>
          <w:szCs w:val="24"/>
          <w:lang w:eastAsia="fr-FR"/>
        </w:rPr>
        <w:t>P/O l</w:t>
      </w:r>
      <w:r w:rsidR="00744AF5" w:rsidRPr="00E951CE">
        <w:rPr>
          <w:sz w:val="24"/>
          <w:szCs w:val="24"/>
          <w:lang w:eastAsia="fr-FR"/>
        </w:rPr>
        <w:t xml:space="preserve">e Collège des </w:t>
      </w:r>
      <w:r w:rsidR="00744AF5" w:rsidRPr="00550031">
        <w:rPr>
          <w:b/>
          <w:i/>
          <w:sz w:val="24"/>
          <w:szCs w:val="24"/>
          <w:lang w:eastAsia="fr-FR"/>
        </w:rPr>
        <w:t>Cyclo-</w:t>
      </w:r>
      <w:r w:rsidR="007E3BC0" w:rsidRPr="00550031">
        <w:rPr>
          <w:b/>
          <w:i/>
          <w:sz w:val="24"/>
          <w:szCs w:val="24"/>
          <w:lang w:eastAsia="fr-FR"/>
        </w:rPr>
        <w:t>M</w:t>
      </w:r>
      <w:r w:rsidR="00744AF5" w:rsidRPr="00550031">
        <w:rPr>
          <w:b/>
          <w:i/>
          <w:sz w:val="24"/>
          <w:szCs w:val="24"/>
          <w:lang w:eastAsia="fr-FR"/>
        </w:rPr>
        <w:t>otivés 12</w:t>
      </w:r>
    </w:p>
    <w:p w:rsidR="000B2AB1" w:rsidRPr="00E951CE" w:rsidRDefault="00FB14D9" w:rsidP="0037238C">
      <w:pPr>
        <w:pStyle w:val="Sansinterligne"/>
        <w:rPr>
          <w:sz w:val="24"/>
          <w:szCs w:val="24"/>
        </w:rPr>
      </w:pPr>
      <w:r w:rsidRPr="00E951CE">
        <w:rPr>
          <w:sz w:val="24"/>
          <w:szCs w:val="24"/>
        </w:rPr>
        <w:tab/>
      </w:r>
      <w:r w:rsidRPr="00E951CE">
        <w:rPr>
          <w:sz w:val="24"/>
          <w:szCs w:val="24"/>
        </w:rPr>
        <w:tab/>
      </w:r>
      <w:r w:rsidRPr="00E951CE">
        <w:rPr>
          <w:sz w:val="24"/>
          <w:szCs w:val="24"/>
        </w:rPr>
        <w:tab/>
      </w:r>
      <w:r w:rsidRPr="00E951CE">
        <w:rPr>
          <w:sz w:val="24"/>
          <w:szCs w:val="24"/>
        </w:rPr>
        <w:tab/>
      </w:r>
      <w:r w:rsidRPr="00E951CE">
        <w:rPr>
          <w:sz w:val="24"/>
          <w:szCs w:val="24"/>
        </w:rPr>
        <w:tab/>
      </w:r>
      <w:r w:rsidRPr="00E951CE">
        <w:rPr>
          <w:sz w:val="24"/>
          <w:szCs w:val="24"/>
        </w:rPr>
        <w:tab/>
      </w:r>
      <w:r w:rsidRPr="00E951CE">
        <w:rPr>
          <w:sz w:val="24"/>
          <w:szCs w:val="24"/>
        </w:rPr>
        <w:tab/>
      </w:r>
      <w:r w:rsidRPr="00E951CE">
        <w:rPr>
          <w:sz w:val="24"/>
          <w:szCs w:val="24"/>
        </w:rPr>
        <w:tab/>
      </w:r>
      <w:r w:rsidRPr="00E951CE">
        <w:rPr>
          <w:sz w:val="24"/>
          <w:szCs w:val="24"/>
        </w:rPr>
        <w:tab/>
      </w:r>
      <w:r w:rsidRPr="00E951CE">
        <w:rPr>
          <w:sz w:val="24"/>
          <w:szCs w:val="24"/>
        </w:rPr>
        <w:tab/>
      </w:r>
      <w:r w:rsidRPr="00E951CE">
        <w:rPr>
          <w:sz w:val="24"/>
          <w:szCs w:val="24"/>
        </w:rPr>
        <w:tab/>
      </w:r>
    </w:p>
    <w:p w:rsidR="002C67F0" w:rsidRPr="00E951CE" w:rsidRDefault="002C67F0" w:rsidP="0037238C">
      <w:pPr>
        <w:pStyle w:val="Sansinterligne"/>
        <w:rPr>
          <w:sz w:val="24"/>
          <w:szCs w:val="24"/>
        </w:rPr>
      </w:pPr>
    </w:p>
    <w:sectPr w:rsidR="002C67F0" w:rsidRPr="00E951CE" w:rsidSect="0037238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9632C"/>
    <w:rsid w:val="00015C2A"/>
    <w:rsid w:val="00024869"/>
    <w:rsid w:val="00053A22"/>
    <w:rsid w:val="00074BD8"/>
    <w:rsid w:val="0009632C"/>
    <w:rsid w:val="000B2AB1"/>
    <w:rsid w:val="00203581"/>
    <w:rsid w:val="0021291C"/>
    <w:rsid w:val="00242463"/>
    <w:rsid w:val="00272F38"/>
    <w:rsid w:val="002C67F0"/>
    <w:rsid w:val="0037238C"/>
    <w:rsid w:val="00402AFE"/>
    <w:rsid w:val="00463F0C"/>
    <w:rsid w:val="004F02B4"/>
    <w:rsid w:val="00550031"/>
    <w:rsid w:val="005555F6"/>
    <w:rsid w:val="005F249D"/>
    <w:rsid w:val="00625386"/>
    <w:rsid w:val="00684C55"/>
    <w:rsid w:val="0069674A"/>
    <w:rsid w:val="006D479B"/>
    <w:rsid w:val="006E5277"/>
    <w:rsid w:val="006F76D0"/>
    <w:rsid w:val="00720901"/>
    <w:rsid w:val="0072772D"/>
    <w:rsid w:val="00744AF5"/>
    <w:rsid w:val="00772D4B"/>
    <w:rsid w:val="00773259"/>
    <w:rsid w:val="00795DB4"/>
    <w:rsid w:val="007E3BC0"/>
    <w:rsid w:val="009374E1"/>
    <w:rsid w:val="009F18AE"/>
    <w:rsid w:val="009F2D9C"/>
    <w:rsid w:val="00A14F7B"/>
    <w:rsid w:val="00A33FA5"/>
    <w:rsid w:val="00A87CBE"/>
    <w:rsid w:val="00A94732"/>
    <w:rsid w:val="00B27F1F"/>
    <w:rsid w:val="00B5459F"/>
    <w:rsid w:val="00B8015F"/>
    <w:rsid w:val="00BB4376"/>
    <w:rsid w:val="00BD63E9"/>
    <w:rsid w:val="00C70678"/>
    <w:rsid w:val="00C82D95"/>
    <w:rsid w:val="00D40733"/>
    <w:rsid w:val="00D54C7F"/>
    <w:rsid w:val="00DF7697"/>
    <w:rsid w:val="00E10C88"/>
    <w:rsid w:val="00E34017"/>
    <w:rsid w:val="00E951CE"/>
    <w:rsid w:val="00F130C1"/>
    <w:rsid w:val="00F62E15"/>
    <w:rsid w:val="00FB14D9"/>
    <w:rsid w:val="00FE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238C"/>
    <w:pPr>
      <w:spacing w:after="0" w:line="240" w:lineRule="auto"/>
    </w:pPr>
  </w:style>
  <w:style w:type="paragraph" w:customStyle="1" w:styleId="m-4164921827107225676msonospacing">
    <w:name w:val="m_-4164921827107225676msonospacing"/>
    <w:basedOn w:val="Normal"/>
    <w:rsid w:val="00E9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02A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6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6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4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lo.motives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COSTES</dc:creator>
  <cp:lastModifiedBy>domi</cp:lastModifiedBy>
  <cp:revision>2</cp:revision>
  <cp:lastPrinted>2018-04-14T11:59:00Z</cp:lastPrinted>
  <dcterms:created xsi:type="dcterms:W3CDTF">2018-04-14T12:12:00Z</dcterms:created>
  <dcterms:modified xsi:type="dcterms:W3CDTF">2018-04-14T12:12:00Z</dcterms:modified>
</cp:coreProperties>
</file>